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40A" w:rsidRDefault="00121E78"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Natural de Lisboa, António Manuel Esteireiro é licenciado em Órgão pela Escola Superior de Música e Teatro de Munique, e em Música Sacra pela Escola Superior de Música Sacra de Regensburg (Órgão e Improvisação com Franz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Josef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Stoiber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). Tais estudos só foram possíveis com o apoio da Diocese de Regensburg e da Fundação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Geiselberg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de Munique.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Posteriormente</w:t>
      </w:r>
      <w:proofErr w:type="gramStart"/>
      <w:r>
        <w:rPr>
          <w:rFonts w:ascii="Arial" w:hAnsi="Arial" w:cs="Arial"/>
          <w:b/>
          <w:bCs/>
          <w:color w:val="555555"/>
          <w:sz w:val="19"/>
          <w:szCs w:val="19"/>
        </w:rPr>
        <w:t>,</w:t>
      </w:r>
      <w:proofErr w:type="gram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frequenta a classe de Órgão de Hans-Ola Ericsson na Escola Superior de Música de Bremen.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 xml:space="preserve">Tem realizado concertos tanto como solista, como integrado em várias formações corais e orquestrais, em vários países europeus, México e Brasil. Além de convidado regular dos principais ciclos de concertos e festivais de órgão nacionais, coordenou também os </w:t>
      </w:r>
      <w:r>
        <w:rPr>
          <w:rFonts w:ascii="Arial" w:hAnsi="Arial" w:cs="Arial"/>
          <w:b/>
          <w:bCs/>
          <w:i/>
          <w:iCs/>
          <w:color w:val="555555"/>
          <w:sz w:val="19"/>
          <w:szCs w:val="19"/>
        </w:rPr>
        <w:t>Ciclos de Concertos de Órgão na Basílica dos Mártires</w:t>
      </w:r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em Lisboa, e a </w:t>
      </w:r>
      <w:r>
        <w:rPr>
          <w:rFonts w:ascii="Arial" w:hAnsi="Arial" w:cs="Arial"/>
          <w:b/>
          <w:bCs/>
          <w:i/>
          <w:iCs/>
          <w:color w:val="555555"/>
          <w:sz w:val="19"/>
          <w:szCs w:val="19"/>
        </w:rPr>
        <w:t>Integral da Obra para Órgão de Olivier Messiaen</w:t>
      </w:r>
      <w:r>
        <w:rPr>
          <w:rFonts w:ascii="Arial" w:hAnsi="Arial" w:cs="Arial"/>
          <w:b/>
          <w:bCs/>
          <w:color w:val="555555"/>
          <w:sz w:val="19"/>
          <w:szCs w:val="19"/>
        </w:rPr>
        <w:t>, apresentada na Sé Patriarcal de Lisboa, por ocasião das comemorações do centenário deste compositor.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Professor de Órgão nos Cursos Nacionais de Música Litúrgica organizados pelo Santuário de Fátima em colaboração com o Secretariado Nacional de Liturgia</w:t>
      </w:r>
      <w:proofErr w:type="gramStart"/>
      <w:r>
        <w:rPr>
          <w:rFonts w:ascii="Arial" w:hAnsi="Arial" w:cs="Arial"/>
          <w:b/>
          <w:bCs/>
          <w:color w:val="555555"/>
          <w:sz w:val="19"/>
          <w:szCs w:val="19"/>
        </w:rPr>
        <w:t>,</w:t>
      </w:r>
      <w:proofErr w:type="gram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é também colaborador regular do Serviço de Música Sacra da Paróquia de Santa Maria de Belém. No âmbito desta colaboração assume também a programação do </w:t>
      </w:r>
      <w:r>
        <w:rPr>
          <w:rFonts w:ascii="Arial" w:hAnsi="Arial" w:cs="Arial"/>
          <w:b/>
          <w:bCs/>
          <w:i/>
          <w:iCs/>
          <w:color w:val="555555"/>
          <w:sz w:val="19"/>
          <w:szCs w:val="19"/>
        </w:rPr>
        <w:t>Ciclo de Concertos de Órgão no Mosteiro dos Jerónimos</w:t>
      </w:r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Actualmente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lecciona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no Instituto Gregoriano de Lisboa e na Escola Superior de Música de Lisboa as disciplinas de Órgão e Improvisação.</w:t>
      </w:r>
    </w:p>
    <w:sectPr w:rsidR="004D540A" w:rsidSect="004D54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1E78"/>
    <w:rsid w:val="00121E78"/>
    <w:rsid w:val="004D5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40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2014-01-03T18:35:00Z</dcterms:created>
  <dcterms:modified xsi:type="dcterms:W3CDTF">2014-01-03T18:35:00Z</dcterms:modified>
</cp:coreProperties>
</file>